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b/>
          <w:sz w:val="32"/>
          <w:szCs w:val="24"/>
        </w:rPr>
      </w:pPr>
      <w:r>
        <w:rPr>
          <w:rFonts w:hint="eastAsia"/>
          <w:b/>
          <w:sz w:val="32"/>
          <w:szCs w:val="24"/>
        </w:rPr>
        <w:t>关于</w:t>
      </w:r>
      <w:r>
        <w:rPr>
          <w:rFonts w:hint="eastAsia"/>
          <w:b/>
          <w:sz w:val="32"/>
          <w:szCs w:val="24"/>
          <w:lang w:eastAsia="zh-CN"/>
        </w:rPr>
        <w:t>招募</w:t>
      </w:r>
      <w:r>
        <w:rPr>
          <w:rFonts w:hint="eastAsia"/>
          <w:b/>
          <w:sz w:val="32"/>
          <w:szCs w:val="24"/>
          <w:lang w:val="en-US" w:eastAsia="zh-CN"/>
        </w:rPr>
        <w:t>2016年</w:t>
      </w:r>
      <w:r>
        <w:rPr>
          <w:rFonts w:hint="eastAsia"/>
          <w:b/>
          <w:sz w:val="32"/>
          <w:szCs w:val="24"/>
        </w:rPr>
        <w:t>暑期赴山东省各县区教育局资助中心进行志愿服务的通知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各学院、高密校区：</w:t>
      </w:r>
    </w:p>
    <w:p>
      <w:pPr>
        <w:spacing w:line="560" w:lineRule="exact"/>
        <w:ind w:firstLine="480"/>
        <w:jc w:val="left"/>
        <w:rPr>
          <w:rFonts w:asciiTheme="minorEastAsia" w:hAnsiTheme="minorEastAsia"/>
          <w:color w:val="000000"/>
          <w:sz w:val="24"/>
          <w:szCs w:val="32"/>
        </w:rPr>
      </w:pPr>
      <w:r>
        <w:rPr>
          <w:rFonts w:hint="eastAsia" w:asciiTheme="minorEastAsia" w:hAnsiTheme="minorEastAsia"/>
          <w:color w:val="000000"/>
          <w:sz w:val="24"/>
          <w:szCs w:val="32"/>
        </w:rPr>
        <w:t>为促进生源地信用助学贷款工作深入开展，</w:t>
      </w:r>
      <w:r>
        <w:rPr>
          <w:rFonts w:hint="eastAsia" w:asciiTheme="minorEastAsia" w:hAnsiTheme="minorEastAsia"/>
          <w:color w:val="000000"/>
          <w:sz w:val="24"/>
          <w:szCs w:val="32"/>
          <w:lang w:val="en-US" w:eastAsia="zh-CN"/>
        </w:rPr>
        <w:t>2015年暑假我校有32名学生分赴山东省各县区资助中心进行志愿服务，共发放酬薪3万多元。在2015年工作的基础上，2016年继续</w:t>
      </w:r>
      <w:r>
        <w:rPr>
          <w:rFonts w:hint="eastAsia" w:asciiTheme="minorEastAsia" w:hAnsiTheme="minorEastAsia"/>
          <w:color w:val="000000"/>
          <w:sz w:val="24"/>
          <w:szCs w:val="32"/>
        </w:rPr>
        <w:t>招募暑期赴山东省各县区教育局资助中心志愿者</w:t>
      </w:r>
      <w:r>
        <w:rPr>
          <w:rFonts w:hint="eastAsia" w:asciiTheme="minorEastAsia" w:hAnsiTheme="minorEastAsia"/>
          <w:color w:val="000000"/>
          <w:sz w:val="24"/>
          <w:szCs w:val="32"/>
          <w:lang w:eastAsia="zh-CN"/>
        </w:rPr>
        <w:t>，</w:t>
      </w:r>
      <w:r>
        <w:rPr>
          <w:rFonts w:hint="eastAsia" w:asciiTheme="minorEastAsia" w:hAnsiTheme="minorEastAsia"/>
          <w:color w:val="000000"/>
          <w:sz w:val="24"/>
          <w:szCs w:val="32"/>
        </w:rPr>
        <w:t>具体通知如下：</w:t>
      </w:r>
    </w:p>
    <w:p>
      <w:pPr>
        <w:spacing w:line="560" w:lineRule="exact"/>
        <w:ind w:firstLine="480"/>
        <w:jc w:val="left"/>
        <w:rPr>
          <w:rFonts w:asciiTheme="minorEastAsia" w:hAnsiTheme="minorEastAsia"/>
          <w:b/>
          <w:color w:val="000000"/>
          <w:sz w:val="24"/>
          <w:szCs w:val="32"/>
        </w:rPr>
      </w:pPr>
      <w:r>
        <w:rPr>
          <w:rFonts w:hint="eastAsia" w:asciiTheme="minorEastAsia" w:hAnsiTheme="minorEastAsia"/>
          <w:b/>
          <w:color w:val="000000"/>
          <w:sz w:val="24"/>
          <w:szCs w:val="32"/>
        </w:rPr>
        <w:t>一、招募对象</w:t>
      </w:r>
    </w:p>
    <w:p>
      <w:pPr>
        <w:spacing w:line="560" w:lineRule="exact"/>
        <w:ind w:firstLine="480"/>
        <w:jc w:val="left"/>
        <w:rPr>
          <w:rFonts w:asciiTheme="minorEastAsia" w:hAnsiTheme="minorEastAsia"/>
          <w:color w:val="000000"/>
          <w:sz w:val="24"/>
          <w:szCs w:val="32"/>
        </w:rPr>
      </w:pPr>
      <w:r>
        <w:rPr>
          <w:rFonts w:hint="eastAsia" w:asciiTheme="minorEastAsia" w:hAnsiTheme="minorEastAsia"/>
          <w:color w:val="000000"/>
          <w:sz w:val="24"/>
          <w:szCs w:val="32"/>
        </w:rPr>
        <w:t>我校全日制本专科学生</w:t>
      </w:r>
    </w:p>
    <w:p>
      <w:pPr>
        <w:spacing w:line="560" w:lineRule="exact"/>
        <w:ind w:firstLine="480"/>
        <w:jc w:val="left"/>
        <w:rPr>
          <w:rFonts w:asciiTheme="minorEastAsia" w:hAnsiTheme="minorEastAsia"/>
          <w:b/>
          <w:color w:val="000000"/>
          <w:sz w:val="24"/>
          <w:szCs w:val="32"/>
        </w:rPr>
      </w:pPr>
      <w:r>
        <w:rPr>
          <w:rFonts w:hint="eastAsia" w:asciiTheme="minorEastAsia" w:hAnsiTheme="minorEastAsia"/>
          <w:b/>
          <w:color w:val="000000"/>
          <w:sz w:val="24"/>
          <w:szCs w:val="32"/>
        </w:rPr>
        <w:t>二、招募要求</w:t>
      </w:r>
    </w:p>
    <w:p>
      <w:pPr>
        <w:spacing w:line="560" w:lineRule="exact"/>
        <w:ind w:firstLine="480"/>
        <w:jc w:val="left"/>
        <w:rPr>
          <w:rFonts w:asciiTheme="minorEastAsia" w:hAnsiTheme="minorEastAsia"/>
          <w:color w:val="000000"/>
          <w:sz w:val="24"/>
          <w:szCs w:val="32"/>
        </w:rPr>
      </w:pPr>
      <w:r>
        <w:rPr>
          <w:rFonts w:hint="eastAsia" w:asciiTheme="minorEastAsia" w:hAnsiTheme="minorEastAsia"/>
          <w:color w:val="000000"/>
          <w:sz w:val="24"/>
          <w:szCs w:val="32"/>
        </w:rPr>
        <w:t>1、热爱社会主义祖国，拥护中国共产党的领导；</w:t>
      </w:r>
    </w:p>
    <w:p>
      <w:pPr>
        <w:spacing w:line="560" w:lineRule="exact"/>
        <w:ind w:firstLine="480"/>
        <w:jc w:val="left"/>
        <w:rPr>
          <w:rFonts w:asciiTheme="minorEastAsia" w:hAnsiTheme="minorEastAsia"/>
          <w:color w:val="000000"/>
          <w:sz w:val="24"/>
          <w:szCs w:val="32"/>
        </w:rPr>
      </w:pPr>
      <w:r>
        <w:rPr>
          <w:rFonts w:hint="eastAsia" w:asciiTheme="minorEastAsia" w:hAnsiTheme="minorEastAsia"/>
          <w:color w:val="000000"/>
          <w:sz w:val="24"/>
          <w:szCs w:val="32"/>
        </w:rPr>
        <w:t>2、遵守国家法律法规和学校规章制度，无任何违法违纪行为；</w:t>
      </w:r>
    </w:p>
    <w:p>
      <w:pPr>
        <w:spacing w:line="560" w:lineRule="exact"/>
        <w:ind w:firstLine="480"/>
        <w:jc w:val="left"/>
        <w:rPr>
          <w:rFonts w:hint="eastAsia" w:asciiTheme="minorEastAsia" w:hAnsiTheme="minorEastAsia"/>
          <w:color w:val="000000"/>
          <w:sz w:val="24"/>
          <w:szCs w:val="32"/>
        </w:rPr>
      </w:pPr>
      <w:r>
        <w:rPr>
          <w:rFonts w:hint="eastAsia" w:asciiTheme="minorEastAsia" w:hAnsiTheme="minorEastAsia"/>
          <w:color w:val="000000"/>
          <w:sz w:val="24"/>
          <w:szCs w:val="32"/>
          <w:lang w:val="en-US" w:eastAsia="zh-CN"/>
        </w:rPr>
        <w:t>3</w:t>
      </w:r>
      <w:r>
        <w:rPr>
          <w:rFonts w:hint="eastAsia" w:asciiTheme="minorEastAsia" w:hAnsiTheme="minorEastAsia"/>
          <w:color w:val="000000"/>
          <w:sz w:val="24"/>
          <w:szCs w:val="32"/>
        </w:rPr>
        <w:t>、诚实守信，谦虚谨慎，服务期间能认真学习相关政策，遵守工作纪律。</w:t>
      </w:r>
    </w:p>
    <w:p>
      <w:pPr>
        <w:spacing w:line="560" w:lineRule="exact"/>
        <w:ind w:firstLine="480"/>
        <w:jc w:val="left"/>
        <w:rPr>
          <w:rFonts w:hint="eastAsia" w:asciiTheme="minorEastAsia" w:hAnsiTheme="minorEastAsia"/>
          <w:b/>
          <w:bCs/>
          <w:color w:val="000000"/>
          <w:sz w:val="24"/>
          <w:szCs w:val="32"/>
          <w:lang w:eastAsia="zh-CN"/>
        </w:rPr>
      </w:pPr>
      <w:r>
        <w:rPr>
          <w:rFonts w:hint="eastAsia" w:asciiTheme="minorEastAsia" w:hAnsiTheme="minorEastAsia"/>
          <w:b/>
          <w:bCs/>
          <w:color w:val="000000"/>
          <w:sz w:val="24"/>
          <w:szCs w:val="32"/>
          <w:lang w:eastAsia="zh-CN"/>
        </w:rPr>
        <w:t>三、工作流程</w:t>
      </w:r>
    </w:p>
    <w:p>
      <w:pPr>
        <w:spacing w:line="560" w:lineRule="exact"/>
        <w:ind w:firstLine="480"/>
        <w:jc w:val="left"/>
        <w:rPr>
          <w:rFonts w:hint="eastAsia" w:asciiTheme="minorEastAsia" w:hAnsiTheme="minorEastAsia"/>
          <w:b w:val="0"/>
          <w:bCs w:val="0"/>
          <w:color w:val="000000"/>
          <w:sz w:val="24"/>
          <w:szCs w:val="32"/>
          <w:lang w:val="en-US" w:eastAsia="zh-CN"/>
        </w:rPr>
      </w:pPr>
      <w:r>
        <w:rPr>
          <w:rFonts w:hint="eastAsia" w:asciiTheme="minorEastAsia" w:hAnsiTheme="minorEastAsia"/>
          <w:b w:val="0"/>
          <w:bCs w:val="0"/>
          <w:color w:val="000000"/>
          <w:sz w:val="24"/>
          <w:szCs w:val="32"/>
          <w:lang w:val="en-US" w:eastAsia="zh-CN"/>
        </w:rPr>
        <w:t>1、学生提交申请，学院汇总后提交学校资助中心；</w:t>
      </w:r>
    </w:p>
    <w:p>
      <w:pPr>
        <w:spacing w:line="560" w:lineRule="exact"/>
        <w:ind w:firstLine="480"/>
        <w:jc w:val="left"/>
        <w:rPr>
          <w:rFonts w:hint="eastAsia" w:asciiTheme="minorEastAsia" w:hAnsiTheme="minorEastAsia"/>
          <w:b w:val="0"/>
          <w:bCs w:val="0"/>
          <w:color w:val="000000"/>
          <w:sz w:val="24"/>
          <w:szCs w:val="32"/>
          <w:lang w:val="en-US" w:eastAsia="zh-CN"/>
        </w:rPr>
      </w:pPr>
      <w:r>
        <w:rPr>
          <w:rFonts w:hint="eastAsia" w:asciiTheme="minorEastAsia" w:hAnsiTheme="minorEastAsia"/>
          <w:b w:val="0"/>
          <w:bCs w:val="0"/>
          <w:color w:val="000000"/>
          <w:sz w:val="24"/>
          <w:szCs w:val="32"/>
          <w:lang w:val="en-US" w:eastAsia="zh-CN"/>
        </w:rPr>
        <w:t>2、学校资助中心将学生信息分类，联系相关各县区资助中心，各县区资助中心根据实际需求确定学生人选，并与学生电话联系确认；</w:t>
      </w:r>
    </w:p>
    <w:p>
      <w:pPr>
        <w:spacing w:line="560" w:lineRule="exact"/>
        <w:ind w:firstLine="480"/>
        <w:jc w:val="left"/>
        <w:rPr>
          <w:rFonts w:hint="eastAsia" w:asciiTheme="minorEastAsia" w:hAnsiTheme="minorEastAsia"/>
          <w:b w:val="0"/>
          <w:bCs w:val="0"/>
          <w:color w:val="000000"/>
          <w:sz w:val="24"/>
          <w:szCs w:val="32"/>
          <w:lang w:val="en-US" w:eastAsia="zh-CN"/>
        </w:rPr>
      </w:pPr>
      <w:r>
        <w:rPr>
          <w:rFonts w:hint="eastAsia" w:asciiTheme="minorEastAsia" w:hAnsiTheme="minorEastAsia"/>
          <w:b w:val="0"/>
          <w:bCs w:val="0"/>
          <w:color w:val="000000"/>
          <w:sz w:val="24"/>
          <w:szCs w:val="32"/>
          <w:lang w:val="en-US" w:eastAsia="zh-CN"/>
        </w:rPr>
        <w:t>3、学生根据与当地资助中心确定好的日期，携带</w:t>
      </w:r>
      <w:r>
        <w:rPr>
          <w:rFonts w:hint="eastAsia" w:asciiTheme="minorEastAsia" w:hAnsiTheme="minorEastAsia"/>
          <w:color w:val="000000"/>
          <w:sz w:val="24"/>
          <w:szCs w:val="32"/>
          <w:lang w:val="en-US" w:eastAsia="zh-CN"/>
        </w:rPr>
        <w:t>《青岛科技大学学生“校县结对”志愿服务考核表》前去参加志愿服务；</w:t>
      </w:r>
    </w:p>
    <w:p>
      <w:pPr>
        <w:spacing w:line="560" w:lineRule="exact"/>
        <w:ind w:firstLine="480"/>
        <w:jc w:val="left"/>
        <w:rPr>
          <w:rFonts w:hint="eastAsia" w:asciiTheme="minorEastAsia" w:hAnsiTheme="minorEastAsia"/>
          <w:b w:val="0"/>
          <w:bCs w:val="0"/>
          <w:color w:val="000000"/>
          <w:sz w:val="24"/>
          <w:szCs w:val="32"/>
          <w:lang w:val="en-US" w:eastAsia="zh-CN"/>
        </w:rPr>
      </w:pPr>
      <w:r>
        <w:rPr>
          <w:rFonts w:hint="eastAsia" w:asciiTheme="minorEastAsia" w:hAnsiTheme="minorEastAsia"/>
          <w:b w:val="0"/>
          <w:bCs w:val="0"/>
          <w:color w:val="000000"/>
          <w:sz w:val="24"/>
          <w:szCs w:val="32"/>
          <w:lang w:val="en-US" w:eastAsia="zh-CN"/>
        </w:rPr>
        <w:t>3、如学生接到当地资助中心电话确认参加志愿服务后，因突发事件不能继续进行的，需和当地资助中心及时联系，说明情况，以便当地资助中心及时联系其他符合条件的学生；</w:t>
      </w:r>
    </w:p>
    <w:p>
      <w:pPr>
        <w:spacing w:line="560" w:lineRule="exact"/>
        <w:ind w:firstLine="480"/>
        <w:jc w:val="left"/>
        <w:rPr>
          <w:rFonts w:hint="eastAsia" w:asciiTheme="minorEastAsia" w:hAnsiTheme="minorEastAsia"/>
          <w:b w:val="0"/>
          <w:bCs w:val="0"/>
          <w:color w:val="000000"/>
          <w:sz w:val="24"/>
          <w:szCs w:val="32"/>
          <w:lang w:val="en-US" w:eastAsia="zh-CN"/>
        </w:rPr>
      </w:pPr>
      <w:r>
        <w:rPr>
          <w:rFonts w:hint="eastAsia" w:asciiTheme="minorEastAsia" w:hAnsiTheme="minorEastAsia"/>
          <w:b w:val="0"/>
          <w:bCs w:val="0"/>
          <w:color w:val="000000"/>
          <w:sz w:val="24"/>
          <w:szCs w:val="32"/>
          <w:lang w:val="en-US" w:eastAsia="zh-CN"/>
        </w:rPr>
        <w:t>4、截止到暑假开始仍未接到县区资助中心电话的学生，可自行安排暑期活动。</w:t>
      </w:r>
    </w:p>
    <w:p>
      <w:pPr>
        <w:spacing w:line="560" w:lineRule="exact"/>
        <w:ind w:firstLine="480"/>
        <w:jc w:val="left"/>
        <w:rPr>
          <w:rFonts w:asciiTheme="minorEastAsia" w:hAnsiTheme="minorEastAsia"/>
          <w:b/>
          <w:color w:val="000000"/>
          <w:sz w:val="24"/>
          <w:szCs w:val="32"/>
        </w:rPr>
      </w:pPr>
      <w:r>
        <w:rPr>
          <w:rFonts w:hint="eastAsia" w:asciiTheme="minorEastAsia" w:hAnsiTheme="minorEastAsia"/>
          <w:b/>
          <w:color w:val="000000"/>
          <w:sz w:val="24"/>
          <w:szCs w:val="32"/>
          <w:lang w:eastAsia="zh-CN"/>
        </w:rPr>
        <w:t>四</w:t>
      </w:r>
      <w:r>
        <w:rPr>
          <w:rFonts w:hint="eastAsia" w:asciiTheme="minorEastAsia" w:hAnsiTheme="minorEastAsia"/>
          <w:b/>
          <w:color w:val="000000"/>
          <w:sz w:val="24"/>
          <w:szCs w:val="32"/>
        </w:rPr>
        <w:t>、相关事项</w:t>
      </w:r>
    </w:p>
    <w:p>
      <w:pPr>
        <w:spacing w:line="560" w:lineRule="exact"/>
        <w:ind w:firstLine="480"/>
        <w:jc w:val="left"/>
        <w:rPr>
          <w:rFonts w:asciiTheme="minorEastAsia" w:hAnsiTheme="minorEastAsia"/>
          <w:color w:val="000000"/>
          <w:sz w:val="24"/>
          <w:szCs w:val="32"/>
        </w:rPr>
      </w:pPr>
      <w:r>
        <w:rPr>
          <w:rFonts w:hint="eastAsia" w:asciiTheme="minorEastAsia" w:hAnsiTheme="minorEastAsia"/>
          <w:color w:val="000000"/>
          <w:sz w:val="24"/>
          <w:szCs w:val="32"/>
        </w:rPr>
        <w:t>1、因教育局不能提供住宿，故学生住址</w:t>
      </w:r>
      <w:r>
        <w:rPr>
          <w:rFonts w:hint="eastAsia" w:asciiTheme="minorEastAsia" w:hAnsiTheme="minorEastAsia"/>
          <w:color w:val="000000"/>
          <w:sz w:val="24"/>
          <w:szCs w:val="32"/>
          <w:lang w:eastAsia="zh-CN"/>
        </w:rPr>
        <w:t>必须</w:t>
      </w:r>
      <w:r>
        <w:rPr>
          <w:rFonts w:hint="eastAsia" w:asciiTheme="minorEastAsia" w:hAnsiTheme="minorEastAsia"/>
          <w:color w:val="000000"/>
          <w:sz w:val="24"/>
          <w:szCs w:val="32"/>
        </w:rPr>
        <w:t>距离工作地点较近、交通方便；</w:t>
      </w:r>
    </w:p>
    <w:p>
      <w:pPr>
        <w:spacing w:line="560" w:lineRule="exact"/>
        <w:ind w:firstLine="480"/>
        <w:jc w:val="left"/>
        <w:rPr>
          <w:rFonts w:hint="eastAsia" w:asciiTheme="minorEastAsia" w:hAnsiTheme="minorEastAsia"/>
          <w:color w:val="000000"/>
          <w:sz w:val="24"/>
          <w:szCs w:val="32"/>
          <w:lang w:eastAsia="zh-CN"/>
        </w:rPr>
      </w:pPr>
      <w:r>
        <w:rPr>
          <w:rFonts w:hint="eastAsia" w:asciiTheme="minorEastAsia" w:hAnsiTheme="minorEastAsia"/>
          <w:color w:val="000000"/>
          <w:sz w:val="24"/>
          <w:szCs w:val="32"/>
        </w:rPr>
        <w:t>2、学生志愿服务期间，县级资助中心为学生提供必要的工作、生活便利和安全保障，为学生购买人身意外保险、安排午餐等事项</w:t>
      </w:r>
      <w:r>
        <w:rPr>
          <w:rFonts w:hint="eastAsia" w:asciiTheme="minorEastAsia" w:hAnsiTheme="minorEastAsia"/>
          <w:color w:val="000000"/>
          <w:sz w:val="24"/>
          <w:szCs w:val="32"/>
          <w:lang w:eastAsia="zh-CN"/>
        </w:rPr>
        <w:t>；</w:t>
      </w:r>
    </w:p>
    <w:p>
      <w:pPr>
        <w:spacing w:line="560" w:lineRule="exact"/>
        <w:ind w:firstLine="480"/>
        <w:jc w:val="left"/>
        <w:rPr>
          <w:rFonts w:asciiTheme="minorEastAsia" w:hAnsiTheme="minorEastAsia"/>
          <w:color w:val="000000"/>
          <w:sz w:val="24"/>
          <w:szCs w:val="32"/>
        </w:rPr>
      </w:pPr>
      <w:r>
        <w:rPr>
          <w:rFonts w:hint="eastAsia" w:asciiTheme="minorEastAsia" w:hAnsiTheme="minorEastAsia"/>
          <w:color w:val="000000"/>
          <w:sz w:val="24"/>
          <w:szCs w:val="32"/>
        </w:rPr>
        <w:t>3、志愿服务时间一般为7月底至8月</w:t>
      </w:r>
      <w:r>
        <w:rPr>
          <w:rFonts w:hint="eastAsia" w:asciiTheme="minorEastAsia" w:hAnsiTheme="minorEastAsia"/>
          <w:color w:val="000000"/>
          <w:sz w:val="24"/>
          <w:szCs w:val="32"/>
          <w:lang w:eastAsia="zh-CN"/>
        </w:rPr>
        <w:t>底</w:t>
      </w:r>
      <w:r>
        <w:rPr>
          <w:rFonts w:hint="eastAsia" w:asciiTheme="minorEastAsia" w:hAnsiTheme="minorEastAsia"/>
          <w:color w:val="000000"/>
          <w:sz w:val="24"/>
          <w:szCs w:val="32"/>
        </w:rPr>
        <w:t>，具体日期以各地教育局为准</w:t>
      </w:r>
      <w:r>
        <w:rPr>
          <w:rFonts w:hint="eastAsia" w:asciiTheme="minorEastAsia" w:hAnsiTheme="minorEastAsia"/>
          <w:color w:val="000000"/>
          <w:sz w:val="24"/>
          <w:szCs w:val="32"/>
          <w:lang w:eastAsia="zh-CN"/>
        </w:rPr>
        <w:t>，工作时间一般为每天</w:t>
      </w:r>
      <w:r>
        <w:rPr>
          <w:rFonts w:hint="eastAsia" w:asciiTheme="minorEastAsia" w:hAnsiTheme="minorEastAsia"/>
          <w:color w:val="000000"/>
          <w:sz w:val="24"/>
          <w:szCs w:val="32"/>
          <w:lang w:val="en-US" w:eastAsia="zh-CN"/>
        </w:rPr>
        <w:t>8小时</w:t>
      </w:r>
      <w:r>
        <w:rPr>
          <w:rFonts w:hint="eastAsia" w:asciiTheme="minorEastAsia" w:hAnsiTheme="minorEastAsia"/>
          <w:color w:val="000000"/>
          <w:sz w:val="24"/>
          <w:szCs w:val="32"/>
        </w:rPr>
        <w:t>；</w:t>
      </w:r>
    </w:p>
    <w:p>
      <w:pPr>
        <w:spacing w:line="560" w:lineRule="exact"/>
        <w:ind w:firstLine="480"/>
        <w:jc w:val="left"/>
        <w:rPr>
          <w:rFonts w:hint="eastAsia" w:asciiTheme="minorEastAsia" w:hAnsiTheme="minorEastAsia"/>
          <w:color w:val="000000"/>
          <w:sz w:val="24"/>
          <w:szCs w:val="32"/>
          <w:lang w:val="en-US" w:eastAsia="zh-CN"/>
        </w:rPr>
      </w:pPr>
      <w:r>
        <w:rPr>
          <w:rFonts w:hint="eastAsia" w:asciiTheme="minorEastAsia" w:hAnsiTheme="minorEastAsia"/>
          <w:color w:val="000000"/>
          <w:sz w:val="24"/>
          <w:szCs w:val="32"/>
          <w:lang w:val="en-US" w:eastAsia="zh-CN"/>
        </w:rPr>
        <w:t>4、学生服务结束后，须填写《青岛科技大学学生“校县结对”志愿服务考核表》，</w:t>
      </w:r>
      <w:r>
        <w:rPr>
          <w:rFonts w:hint="eastAsia" w:asciiTheme="minorEastAsia" w:hAnsiTheme="minorEastAsia"/>
          <w:color w:val="000000"/>
          <w:sz w:val="24"/>
          <w:szCs w:val="32"/>
        </w:rPr>
        <w:t>学校根据教育局反馈意见，为学生按照每小时</w:t>
      </w:r>
      <w:r>
        <w:rPr>
          <w:rFonts w:hint="eastAsia" w:asciiTheme="minorEastAsia" w:hAnsiTheme="minorEastAsia"/>
          <w:color w:val="000000"/>
          <w:sz w:val="24"/>
          <w:szCs w:val="32"/>
          <w:lang w:val="en-US" w:eastAsia="zh-CN"/>
        </w:rPr>
        <w:t>10</w:t>
      </w:r>
      <w:r>
        <w:rPr>
          <w:rFonts w:hint="eastAsia" w:asciiTheme="minorEastAsia" w:hAnsiTheme="minorEastAsia"/>
          <w:color w:val="000000"/>
          <w:sz w:val="24"/>
          <w:szCs w:val="32"/>
        </w:rPr>
        <w:t>元的标准支付学生劳动报酬；</w:t>
      </w:r>
    </w:p>
    <w:p>
      <w:pPr>
        <w:spacing w:line="560" w:lineRule="exact"/>
        <w:ind w:firstLine="480"/>
        <w:jc w:val="left"/>
        <w:rPr>
          <w:rFonts w:hint="eastAsia" w:asciiTheme="minorEastAsia" w:hAnsiTheme="minorEastAsia"/>
          <w:color w:val="000000"/>
          <w:sz w:val="24"/>
          <w:szCs w:val="32"/>
        </w:rPr>
      </w:pPr>
      <w:r>
        <w:rPr>
          <w:rFonts w:hint="eastAsia" w:asciiTheme="minorEastAsia" w:hAnsiTheme="minorEastAsia"/>
          <w:color w:val="000000"/>
          <w:sz w:val="24"/>
          <w:szCs w:val="32"/>
          <w:lang w:val="en-US" w:eastAsia="zh-CN"/>
        </w:rPr>
        <w:t>5、</w:t>
      </w:r>
      <w:r>
        <w:rPr>
          <w:rFonts w:hint="eastAsia" w:asciiTheme="minorEastAsia" w:hAnsiTheme="minorEastAsia"/>
          <w:color w:val="000000"/>
          <w:sz w:val="24"/>
          <w:szCs w:val="32"/>
        </w:rPr>
        <w:t>请各学院、高密校区组织、动员符合条件的学生，于</w:t>
      </w:r>
      <w:r>
        <w:rPr>
          <w:rFonts w:hint="eastAsia" w:asciiTheme="minorEastAsia" w:hAnsiTheme="minorEastAsia"/>
          <w:color w:val="000000"/>
          <w:sz w:val="24"/>
          <w:szCs w:val="32"/>
          <w:lang w:val="en-US" w:eastAsia="zh-CN"/>
        </w:rPr>
        <w:t>5</w:t>
      </w:r>
      <w:r>
        <w:rPr>
          <w:rFonts w:hint="eastAsia" w:asciiTheme="minorEastAsia" w:hAnsiTheme="minorEastAsia"/>
          <w:color w:val="000000"/>
          <w:sz w:val="24"/>
          <w:szCs w:val="32"/>
        </w:rPr>
        <w:t>月</w:t>
      </w:r>
      <w:r>
        <w:rPr>
          <w:rFonts w:hint="eastAsia" w:asciiTheme="minorEastAsia" w:hAnsiTheme="minorEastAsia"/>
          <w:color w:val="000000"/>
          <w:sz w:val="24"/>
          <w:szCs w:val="32"/>
          <w:lang w:val="en-US" w:eastAsia="zh-CN"/>
        </w:rPr>
        <w:t>31</w:t>
      </w:r>
      <w:r>
        <w:rPr>
          <w:rFonts w:hint="eastAsia" w:asciiTheme="minorEastAsia" w:hAnsiTheme="minorEastAsia"/>
          <w:color w:val="000000"/>
          <w:sz w:val="24"/>
          <w:szCs w:val="32"/>
        </w:rPr>
        <w:t>日前将</w:t>
      </w:r>
      <w:r>
        <w:rPr>
          <w:rFonts w:hint="eastAsia" w:asciiTheme="minorEastAsia" w:hAnsiTheme="minorEastAsia"/>
          <w:color w:val="000000"/>
          <w:sz w:val="24"/>
          <w:szCs w:val="32"/>
          <w:lang w:val="en-US" w:eastAsia="zh-CN"/>
        </w:rPr>
        <w:t>《青岛科技大学暑期“校县结对”学生信息汇总表》</w:t>
      </w:r>
      <w:r>
        <w:rPr>
          <w:rFonts w:hint="eastAsia" w:asciiTheme="minorEastAsia" w:hAnsiTheme="minorEastAsia"/>
          <w:color w:val="000000"/>
          <w:sz w:val="24"/>
          <w:szCs w:val="32"/>
        </w:rPr>
        <w:t xml:space="preserve">发送至资助管理中心。  </w:t>
      </w:r>
    </w:p>
    <w:p>
      <w:pPr>
        <w:spacing w:line="560" w:lineRule="exact"/>
        <w:ind w:firstLine="480"/>
        <w:jc w:val="left"/>
        <w:rPr>
          <w:rFonts w:hint="eastAsia" w:asciiTheme="minorEastAsia" w:hAnsiTheme="minorEastAsia"/>
          <w:color w:val="000000"/>
          <w:sz w:val="24"/>
          <w:szCs w:val="32"/>
        </w:rPr>
      </w:pPr>
      <w:r>
        <w:rPr>
          <w:rFonts w:hint="eastAsia" w:asciiTheme="minorEastAsia" w:hAnsiTheme="minorEastAsia"/>
          <w:b/>
          <w:color w:val="000000"/>
          <w:sz w:val="24"/>
          <w:szCs w:val="32"/>
        </w:rPr>
        <w:t xml:space="preserve"> </w:t>
      </w:r>
      <w:r>
        <w:rPr>
          <w:rFonts w:hint="eastAsia" w:asciiTheme="minorEastAsia" w:hAnsiTheme="minorEastAsia"/>
          <w:color w:val="000000"/>
          <w:sz w:val="24"/>
          <w:szCs w:val="32"/>
        </w:rPr>
        <w:t xml:space="preserve"> </w:t>
      </w:r>
    </w:p>
    <w:p>
      <w:pPr>
        <w:spacing w:line="560" w:lineRule="exact"/>
        <w:jc w:val="left"/>
        <w:rPr>
          <w:rFonts w:hint="eastAsia" w:asciiTheme="minorEastAsia" w:hAnsiTheme="minorEastAsia"/>
          <w:color w:val="000000"/>
          <w:sz w:val="24"/>
          <w:szCs w:val="32"/>
          <w:lang w:val="en-US" w:eastAsia="zh-CN"/>
        </w:rPr>
      </w:pPr>
      <w:r>
        <w:rPr>
          <w:rFonts w:hint="eastAsia" w:asciiTheme="minorEastAsia" w:hAnsiTheme="minorEastAsia"/>
          <w:color w:val="000000"/>
          <w:sz w:val="24"/>
          <w:szCs w:val="32"/>
          <w:lang w:val="en-US" w:eastAsia="zh-CN"/>
        </w:rPr>
        <w:t>附件1：《青岛科技大学暑期“校县结对”学生信息汇总表》</w:t>
      </w:r>
    </w:p>
    <w:p>
      <w:pPr>
        <w:spacing w:line="560" w:lineRule="exact"/>
        <w:jc w:val="left"/>
        <w:rPr>
          <w:rFonts w:hint="eastAsia" w:asciiTheme="minorEastAsia" w:hAnsiTheme="minorEastAsia"/>
          <w:color w:val="000000"/>
          <w:sz w:val="24"/>
          <w:szCs w:val="32"/>
          <w:lang w:val="en-US" w:eastAsia="zh-CN"/>
        </w:rPr>
      </w:pPr>
      <w:r>
        <w:rPr>
          <w:rFonts w:hint="eastAsia" w:asciiTheme="minorEastAsia" w:hAnsiTheme="minorEastAsia"/>
          <w:color w:val="000000"/>
          <w:sz w:val="24"/>
          <w:szCs w:val="32"/>
          <w:lang w:val="en-US" w:eastAsia="zh-CN"/>
        </w:rPr>
        <w:t>附件2：《青岛科技大学学生暑期“校县结对”志愿服务考核表》</w:t>
      </w:r>
    </w:p>
    <w:p>
      <w:pPr>
        <w:spacing w:line="560" w:lineRule="exact"/>
        <w:ind w:firstLine="480"/>
        <w:jc w:val="left"/>
        <w:rPr>
          <w:rFonts w:hint="eastAsia" w:asciiTheme="minorEastAsia" w:hAnsiTheme="minorEastAsia"/>
          <w:color w:val="000000"/>
          <w:sz w:val="24"/>
          <w:szCs w:val="32"/>
          <w:lang w:val="en-US" w:eastAsia="zh-CN"/>
        </w:rPr>
      </w:pPr>
    </w:p>
    <w:p>
      <w:pPr>
        <w:spacing w:line="560" w:lineRule="exact"/>
        <w:ind w:firstLine="480"/>
        <w:jc w:val="left"/>
        <w:rPr>
          <w:rFonts w:hint="eastAsia" w:asciiTheme="minorEastAsia" w:hAnsiTheme="minorEastAsia"/>
          <w:color w:val="000000"/>
          <w:sz w:val="24"/>
          <w:szCs w:val="32"/>
          <w:lang w:val="en-US" w:eastAsia="zh-CN"/>
        </w:rPr>
      </w:pPr>
    </w:p>
    <w:p>
      <w:pPr>
        <w:spacing w:line="560" w:lineRule="exact"/>
        <w:ind w:firstLine="480"/>
        <w:jc w:val="left"/>
        <w:rPr>
          <w:rFonts w:hint="eastAsia" w:asciiTheme="minorEastAsia" w:hAnsiTheme="minorEastAsia"/>
          <w:color w:val="000000"/>
          <w:sz w:val="24"/>
          <w:szCs w:val="32"/>
          <w:lang w:val="en-US" w:eastAsia="zh-CN"/>
        </w:rPr>
      </w:pPr>
      <w:bookmarkStart w:id="0" w:name="_GoBack"/>
      <w:bookmarkEnd w:id="0"/>
    </w:p>
    <w:p>
      <w:pPr>
        <w:spacing w:line="560" w:lineRule="exact"/>
        <w:ind w:firstLine="480"/>
        <w:jc w:val="center"/>
        <w:rPr>
          <w:rFonts w:asciiTheme="minorEastAsia" w:hAnsiTheme="minorEastAsia"/>
          <w:color w:val="000000"/>
          <w:sz w:val="24"/>
          <w:szCs w:val="32"/>
        </w:rPr>
      </w:pPr>
      <w:r>
        <w:rPr>
          <w:rFonts w:hint="eastAsia" w:asciiTheme="minorEastAsia" w:hAnsiTheme="minorEastAsia"/>
          <w:color w:val="000000"/>
          <w:sz w:val="24"/>
          <w:szCs w:val="32"/>
          <w:lang w:val="en-US" w:eastAsia="zh-CN"/>
        </w:rPr>
        <w:t xml:space="preserve">                                         </w:t>
      </w:r>
      <w:r>
        <w:rPr>
          <w:rFonts w:hint="eastAsia" w:asciiTheme="minorEastAsia" w:hAnsiTheme="minorEastAsia"/>
          <w:color w:val="000000"/>
          <w:sz w:val="24"/>
          <w:szCs w:val="32"/>
        </w:rPr>
        <w:t>学生资助管理中心</w:t>
      </w:r>
    </w:p>
    <w:p>
      <w:pPr>
        <w:spacing w:line="560" w:lineRule="exact"/>
        <w:ind w:right="480" w:firstLine="480"/>
        <w:jc w:val="right"/>
        <w:rPr>
          <w:rFonts w:hint="eastAsia" w:asciiTheme="minorEastAsia" w:hAnsiTheme="minorEastAsia" w:eastAsiaTheme="minorEastAsia"/>
          <w:color w:val="000000"/>
          <w:sz w:val="24"/>
          <w:szCs w:val="32"/>
          <w:lang w:val="en-US" w:eastAsia="zh-CN"/>
        </w:rPr>
      </w:pPr>
      <w:r>
        <w:rPr>
          <w:rFonts w:hint="eastAsia" w:asciiTheme="minorEastAsia" w:hAnsiTheme="minorEastAsia"/>
          <w:color w:val="000000"/>
          <w:sz w:val="24"/>
          <w:szCs w:val="32"/>
          <w:lang w:val="en-US" w:eastAsia="zh-CN"/>
        </w:rPr>
        <w:t xml:space="preserve">        2016年5月16日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D57"/>
    <w:rsid w:val="00065122"/>
    <w:rsid w:val="000A7D57"/>
    <w:rsid w:val="00130E96"/>
    <w:rsid w:val="00217D8A"/>
    <w:rsid w:val="002215F0"/>
    <w:rsid w:val="00434CD9"/>
    <w:rsid w:val="008A01A1"/>
    <w:rsid w:val="008E3907"/>
    <w:rsid w:val="00906256"/>
    <w:rsid w:val="00B81C65"/>
    <w:rsid w:val="00C6024B"/>
    <w:rsid w:val="01FE41A4"/>
    <w:rsid w:val="02FA451B"/>
    <w:rsid w:val="10A82614"/>
    <w:rsid w:val="168250F8"/>
    <w:rsid w:val="20724F91"/>
    <w:rsid w:val="2A680B22"/>
    <w:rsid w:val="3463348C"/>
    <w:rsid w:val="360B2481"/>
    <w:rsid w:val="365638D8"/>
    <w:rsid w:val="42091464"/>
    <w:rsid w:val="49A45BE2"/>
    <w:rsid w:val="513F54A6"/>
    <w:rsid w:val="53B57DBD"/>
    <w:rsid w:val="544A5890"/>
    <w:rsid w:val="56656F95"/>
    <w:rsid w:val="56772748"/>
    <w:rsid w:val="5AEC2287"/>
    <w:rsid w:val="5FAB183A"/>
    <w:rsid w:val="616F3ED5"/>
    <w:rsid w:val="62594D0D"/>
    <w:rsid w:val="654D1F3C"/>
    <w:rsid w:val="66D451AD"/>
    <w:rsid w:val="6BC55EDE"/>
    <w:rsid w:val="719612CD"/>
    <w:rsid w:val="71A50EAD"/>
    <w:rsid w:val="76BD5D37"/>
    <w:rsid w:val="7AEE73E0"/>
    <w:rsid w:val="7D3A7DB5"/>
    <w:rsid w:val="7F386F3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79</Words>
  <Characters>455</Characters>
  <Lines>3</Lines>
  <Paragraphs>1</Paragraphs>
  <ScaleCrop>false</ScaleCrop>
  <LinksUpToDate>false</LinksUpToDate>
  <CharactersWithSpaces>533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2015-06-17T01:30:00Z</dcterms:created>
  <dc:creator>微软用户</dc:creator>
  <cp:lastModifiedBy>Administrator</cp:lastModifiedBy>
  <cp:lastPrinted>2015-09-28T07:55:00Z</cp:lastPrinted>
  <dcterms:modified xsi:type="dcterms:W3CDTF">2016-05-16T08:52:32Z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